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66BB" w14:textId="39AC7AD5" w:rsidR="003D3680" w:rsidRDefault="003D3680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 xml:space="preserve">Good </w:t>
      </w:r>
      <w:proofErr w:type="gramStart"/>
      <w:r w:rsidR="000F443F">
        <w:rPr>
          <w:rFonts w:ascii="Aptos" w:hAnsi="Aptos"/>
          <w:color w:val="222222"/>
        </w:rPr>
        <w:t>A</w:t>
      </w:r>
      <w:r>
        <w:rPr>
          <w:rFonts w:ascii="Aptos" w:hAnsi="Aptos"/>
          <w:color w:val="222222"/>
        </w:rPr>
        <w:t>fternoon</w:t>
      </w:r>
      <w:proofErr w:type="gramEnd"/>
      <w:r w:rsidR="000F443F">
        <w:rPr>
          <w:rFonts w:ascii="Aptos" w:hAnsi="Aptos"/>
          <w:color w:val="222222"/>
        </w:rPr>
        <w:t xml:space="preserve"> ________</w:t>
      </w:r>
      <w:proofErr w:type="gramStart"/>
      <w:r w:rsidR="000F443F">
        <w:rPr>
          <w:rFonts w:ascii="Aptos" w:hAnsi="Aptos"/>
          <w:color w:val="222222"/>
        </w:rPr>
        <w:t xml:space="preserve">_ </w:t>
      </w:r>
      <w:r>
        <w:rPr>
          <w:rFonts w:ascii="Aptos" w:hAnsi="Aptos"/>
          <w:color w:val="222222"/>
        </w:rPr>
        <w:t>,</w:t>
      </w:r>
      <w:proofErr w:type="gramEnd"/>
    </w:p>
    <w:p w14:paraId="597CD592" w14:textId="77777777" w:rsidR="003D3680" w:rsidRDefault="003D3680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 </w:t>
      </w:r>
    </w:p>
    <w:p w14:paraId="251A2060" w14:textId="1906F630" w:rsidR="003D3680" w:rsidRDefault="003D3680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The </w:t>
      </w:r>
      <w:hyperlink r:id="rId4" w:tgtFrame="_blank" w:history="1">
        <w:r>
          <w:rPr>
            <w:rStyle w:val="Hyperlink"/>
            <w:rFonts w:ascii="Aptos" w:eastAsiaTheme="majorEastAsia" w:hAnsi="Aptos"/>
            <w:color w:val="1155CC"/>
          </w:rPr>
          <w:t>New TARC Network</w:t>
        </w:r>
      </w:hyperlink>
      <w:r>
        <w:rPr>
          <w:rFonts w:ascii="Aptos" w:hAnsi="Aptos"/>
          <w:color w:val="222222"/>
        </w:rPr>
        <w:t> </w:t>
      </w:r>
      <w:r w:rsidR="000F443F">
        <w:rPr>
          <w:rFonts w:ascii="Aptos" w:hAnsi="Aptos"/>
          <w:color w:val="222222"/>
        </w:rPr>
        <w:t xml:space="preserve">will be </w:t>
      </w:r>
      <w:r>
        <w:rPr>
          <w:rFonts w:ascii="Aptos" w:hAnsi="Aptos"/>
          <w:color w:val="222222"/>
        </w:rPr>
        <w:t>launch</w:t>
      </w:r>
      <w:r w:rsidR="000F443F">
        <w:rPr>
          <w:rFonts w:ascii="Aptos" w:hAnsi="Aptos"/>
          <w:color w:val="222222"/>
        </w:rPr>
        <w:t>ing</w:t>
      </w:r>
      <w:r>
        <w:rPr>
          <w:rFonts w:ascii="Aptos" w:hAnsi="Aptos"/>
          <w:color w:val="222222"/>
        </w:rPr>
        <w:t xml:space="preserve"> on August 2, 2026. This will be a historic, once-in-a-lifetime change for our community with ne</w:t>
      </w:r>
      <w:r w:rsidR="000F443F">
        <w:rPr>
          <w:rFonts w:ascii="Aptos" w:hAnsi="Aptos"/>
          <w:color w:val="222222"/>
        </w:rPr>
        <w:t xml:space="preserve">w </w:t>
      </w:r>
      <w:r>
        <w:rPr>
          <w:rFonts w:ascii="Aptos" w:hAnsi="Aptos"/>
          <w:color w:val="222222"/>
        </w:rPr>
        <w:t>route names and numbers, new bus</w:t>
      </w:r>
      <w:r w:rsidR="000F443F">
        <w:rPr>
          <w:rFonts w:ascii="Aptos" w:hAnsi="Aptos"/>
          <w:color w:val="222222"/>
        </w:rPr>
        <w:t xml:space="preserve"> </w:t>
      </w:r>
      <w:r>
        <w:rPr>
          <w:rFonts w:ascii="Aptos" w:hAnsi="Aptos"/>
          <w:color w:val="222222"/>
        </w:rPr>
        <w:t>stop locations—with a significant number of existing stops being removed to improve reliability—</w:t>
      </w:r>
      <w:r w:rsidR="000F443F">
        <w:rPr>
          <w:rFonts w:ascii="Aptos" w:hAnsi="Aptos"/>
          <w:color w:val="222222"/>
        </w:rPr>
        <w:t>more frequent</w:t>
      </w:r>
      <w:r>
        <w:rPr>
          <w:rFonts w:ascii="Aptos" w:hAnsi="Aptos"/>
          <w:color w:val="222222"/>
        </w:rPr>
        <w:t xml:space="preserve"> service, and a new Downtown Transit Center!</w:t>
      </w:r>
      <w:r w:rsidR="001B51A3">
        <w:rPr>
          <w:rFonts w:ascii="Aptos" w:hAnsi="Aptos"/>
          <w:color w:val="222222"/>
        </w:rPr>
        <w:t xml:space="preserve"> </w:t>
      </w:r>
    </w:p>
    <w:p w14:paraId="3D5ECE41" w14:textId="77777777" w:rsidR="00F96BB6" w:rsidRDefault="00F96BB6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</w:p>
    <w:p w14:paraId="28F2D2F7" w14:textId="268773AE" w:rsidR="00F96BB6" w:rsidRDefault="00F96BB6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 xml:space="preserve">The New TARC Network is the result of the TARC 2025 Planning process, which included multiple rounds of community outreach and 300+ public events that generated nearly 3,000 comments.   The goal of the </w:t>
      </w:r>
      <w:r w:rsidR="008421F9">
        <w:rPr>
          <w:rFonts w:ascii="Aptos" w:hAnsi="Aptos"/>
          <w:color w:val="222222"/>
        </w:rPr>
        <w:t xml:space="preserve">new </w:t>
      </w:r>
      <w:r>
        <w:rPr>
          <w:rFonts w:ascii="Aptos" w:hAnsi="Aptos"/>
          <w:color w:val="222222"/>
        </w:rPr>
        <w:t xml:space="preserve">network is to provide more useful and reliable service to the Louisville community while providing better financial stability to TARC for the next few years. </w:t>
      </w:r>
    </w:p>
    <w:p w14:paraId="7658D0A6" w14:textId="77777777" w:rsidR="003D3680" w:rsidRDefault="003D3680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 </w:t>
      </w:r>
    </w:p>
    <w:p w14:paraId="144885BC" w14:textId="2379E2D2" w:rsidR="000F443F" w:rsidRDefault="000F443F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From May through July</w:t>
      </w:r>
      <w:r w:rsidR="003D3680">
        <w:rPr>
          <w:rFonts w:ascii="Aptos" w:hAnsi="Aptos"/>
          <w:color w:val="222222"/>
        </w:rPr>
        <w:t xml:space="preserve">, </w:t>
      </w:r>
      <w:r>
        <w:rPr>
          <w:rFonts w:ascii="Aptos" w:hAnsi="Aptos"/>
          <w:color w:val="222222"/>
        </w:rPr>
        <w:t>TARC will</w:t>
      </w:r>
      <w:r w:rsidR="003D3680">
        <w:rPr>
          <w:rFonts w:ascii="Aptos" w:hAnsi="Aptos"/>
          <w:color w:val="222222"/>
        </w:rPr>
        <w:t xml:space="preserve"> be meeting with community groups</w:t>
      </w:r>
      <w:r>
        <w:rPr>
          <w:rFonts w:ascii="Aptos" w:hAnsi="Aptos"/>
          <w:color w:val="222222"/>
        </w:rPr>
        <w:t>, posting bus stop flyers, playing onboard announcements and deploying ambassador teams across the system to help inform riders about the New TARC Network</w:t>
      </w:r>
      <w:r w:rsidR="003D3680">
        <w:rPr>
          <w:rFonts w:ascii="Aptos" w:hAnsi="Aptos"/>
          <w:color w:val="222222"/>
        </w:rPr>
        <w:t>.</w:t>
      </w:r>
      <w:r>
        <w:rPr>
          <w:rFonts w:ascii="Aptos" w:hAnsi="Aptos"/>
          <w:color w:val="222222"/>
        </w:rPr>
        <w:t xml:space="preserve">  The TARC website will also have a full section dedicated to providing riders with detailed information about the New TARC Network (</w:t>
      </w:r>
      <w:hyperlink r:id="rId5" w:history="1">
        <w:r w:rsidRPr="00305120">
          <w:rPr>
            <w:rStyle w:val="Hyperlink"/>
            <w:rFonts w:ascii="Aptos" w:hAnsi="Aptos"/>
          </w:rPr>
          <w:t>www.ridetarc.org/new</w:t>
        </w:r>
      </w:hyperlink>
      <w:r>
        <w:rPr>
          <w:rFonts w:ascii="Aptos" w:hAnsi="Aptos"/>
          <w:color w:val="222222"/>
        </w:rPr>
        <w:t>). It will include an interactive trip planner that you can use to plan trips in the new network as well as new route maps, schedules, and a list of bus stop changes.</w:t>
      </w:r>
      <w:r w:rsidR="00ED48F5">
        <w:rPr>
          <w:rFonts w:ascii="Aptos" w:hAnsi="Aptos"/>
          <w:color w:val="222222"/>
        </w:rPr>
        <w:t xml:space="preserve">  </w:t>
      </w:r>
      <w:r>
        <w:rPr>
          <w:rFonts w:ascii="Aptos" w:hAnsi="Aptos"/>
          <w:color w:val="222222"/>
        </w:rPr>
        <w:t xml:space="preserve">  </w:t>
      </w:r>
    </w:p>
    <w:p w14:paraId="764216FB" w14:textId="77777777" w:rsidR="000F443F" w:rsidRDefault="000F443F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</w:p>
    <w:p w14:paraId="0D10A099" w14:textId="1FC699B5" w:rsidR="000F443F" w:rsidRDefault="000F443F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 xml:space="preserve">TARC riders will also begin seeing </w:t>
      </w:r>
      <w:r w:rsidR="00ED48F5">
        <w:rPr>
          <w:rFonts w:ascii="Aptos" w:hAnsi="Aptos"/>
          <w:color w:val="222222"/>
        </w:rPr>
        <w:t xml:space="preserve">new bus stop signs and flyers across the system starting </w:t>
      </w:r>
      <w:r>
        <w:rPr>
          <w:rFonts w:ascii="Aptos" w:hAnsi="Aptos"/>
          <w:color w:val="222222"/>
        </w:rPr>
        <w:t>in early May</w:t>
      </w:r>
      <w:r w:rsidR="00ED48F5">
        <w:rPr>
          <w:rFonts w:ascii="Aptos" w:hAnsi="Aptos"/>
          <w:color w:val="222222"/>
        </w:rPr>
        <w:t>.  The</w:t>
      </w:r>
      <w:r>
        <w:rPr>
          <w:rFonts w:ascii="Aptos" w:hAnsi="Aptos"/>
          <w:color w:val="222222"/>
        </w:rPr>
        <w:t xml:space="preserve"> new blue TARC bus stop signs</w:t>
      </w:r>
      <w:r w:rsidR="00ED48F5">
        <w:rPr>
          <w:rFonts w:ascii="Aptos" w:hAnsi="Aptos"/>
          <w:color w:val="222222"/>
        </w:rPr>
        <w:t xml:space="preserve"> will be larger, double-sided and include stop-specific information to help riders understand the new service</w:t>
      </w:r>
      <w:r>
        <w:rPr>
          <w:rFonts w:ascii="Aptos" w:hAnsi="Aptos"/>
          <w:color w:val="222222"/>
        </w:rPr>
        <w:t xml:space="preserve">.  </w:t>
      </w:r>
      <w:r w:rsidR="00ED48F5">
        <w:rPr>
          <w:rFonts w:ascii="Aptos" w:hAnsi="Aptos"/>
          <w:color w:val="222222"/>
        </w:rPr>
        <w:t>While the signs will begin changing in May, TARC wants you to know that there will be no changes to TARC service or bus stop locations prior to August 2</w:t>
      </w:r>
      <w:r w:rsidR="00ED48F5" w:rsidRPr="00ED48F5">
        <w:rPr>
          <w:rFonts w:ascii="Aptos" w:hAnsi="Aptos"/>
          <w:color w:val="222222"/>
          <w:vertAlign w:val="superscript"/>
        </w:rPr>
        <w:t>nd</w:t>
      </w:r>
      <w:r w:rsidR="00ED48F5">
        <w:rPr>
          <w:rFonts w:ascii="Aptos" w:hAnsi="Aptos"/>
          <w:color w:val="222222"/>
        </w:rPr>
        <w:t>.</w:t>
      </w:r>
    </w:p>
    <w:p w14:paraId="1EA7E43B" w14:textId="77777777" w:rsidR="00ED48F5" w:rsidRDefault="00ED48F5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</w:p>
    <w:p w14:paraId="60519AE3" w14:textId="40DAAED6" w:rsidR="00ED48F5" w:rsidRDefault="00ED48F5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For any questions, please visit the TARC website (</w:t>
      </w:r>
      <w:hyperlink r:id="rId6" w:history="1">
        <w:r w:rsidRPr="00305120">
          <w:rPr>
            <w:rStyle w:val="Hyperlink"/>
            <w:rFonts w:ascii="Aptos" w:hAnsi="Aptos"/>
          </w:rPr>
          <w:t>www.ridetarc.org</w:t>
        </w:r>
      </w:hyperlink>
      <w:r>
        <w:rPr>
          <w:rFonts w:ascii="Aptos" w:hAnsi="Aptos"/>
          <w:color w:val="222222"/>
        </w:rPr>
        <w:t>) or contact the TARC Customer Service Center at 502-585-1234.</w:t>
      </w:r>
    </w:p>
    <w:p w14:paraId="5717506F" w14:textId="77777777" w:rsidR="00ED48F5" w:rsidRDefault="00ED48F5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</w:p>
    <w:p w14:paraId="20C7C84E" w14:textId="7A046C9A" w:rsidR="00ED48F5" w:rsidRDefault="00ED48F5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Sincerely,</w:t>
      </w:r>
    </w:p>
    <w:p w14:paraId="760482DD" w14:textId="01494AF0" w:rsidR="00ED48F5" w:rsidRDefault="00ED48F5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</w:p>
    <w:p w14:paraId="3A1B355B" w14:textId="77777777" w:rsidR="00ED48F5" w:rsidRDefault="00ED48F5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</w:p>
    <w:p w14:paraId="66BB866B" w14:textId="77777777" w:rsidR="003D3680" w:rsidRDefault="003D3680" w:rsidP="003D3680">
      <w:pPr>
        <w:pStyle w:val="m-8352916380031362761xxmsonormal"/>
        <w:shd w:val="clear" w:color="auto" w:fill="FFFFFF"/>
        <w:spacing w:before="0" w:beforeAutospacing="0" w:after="0" w:afterAutospacing="0"/>
        <w:rPr>
          <w:rFonts w:ascii="Aptos" w:hAnsi="Aptos"/>
          <w:color w:val="222222"/>
        </w:rPr>
      </w:pPr>
      <w:r>
        <w:rPr>
          <w:rFonts w:ascii="Aptos" w:hAnsi="Aptos"/>
          <w:b/>
          <w:bCs/>
          <w:color w:val="222222"/>
        </w:rPr>
        <w:t>—</w:t>
      </w:r>
      <w:hyperlink r:id="rId7" w:tgtFrame="_blank" w:history="1">
        <w:r>
          <w:rPr>
            <w:rStyle w:val="Hyperlink"/>
            <w:rFonts w:ascii="Aptos" w:eastAsiaTheme="majorEastAsia" w:hAnsi="Aptos"/>
            <w:b/>
            <w:bCs/>
            <w:color w:val="1155CC"/>
          </w:rPr>
          <w:t xml:space="preserve">New Routes, New </w:t>
        </w:r>
        <w:r>
          <w:rPr>
            <w:rStyle w:val="Hyperlink"/>
            <w:rFonts w:ascii="Aptos" w:eastAsiaTheme="majorEastAsia" w:hAnsi="Aptos"/>
            <w:b/>
            <w:bCs/>
            <w:color w:val="1155CC"/>
          </w:rPr>
          <w:t>F</w:t>
        </w:r>
        <w:r>
          <w:rPr>
            <w:rStyle w:val="Hyperlink"/>
            <w:rFonts w:ascii="Aptos" w:eastAsiaTheme="majorEastAsia" w:hAnsi="Aptos"/>
            <w:b/>
            <w:bCs/>
            <w:color w:val="1155CC"/>
          </w:rPr>
          <w:t>requencies, New You</w:t>
        </w:r>
      </w:hyperlink>
      <w:r>
        <w:rPr>
          <w:rFonts w:ascii="Aptos" w:hAnsi="Aptos"/>
          <w:b/>
          <w:bCs/>
          <w:color w:val="222222"/>
        </w:rPr>
        <w:t>. </w:t>
      </w:r>
      <w:r>
        <w:rPr>
          <w:rFonts w:ascii="Aptos" w:hAnsi="Aptos"/>
          <w:color w:val="222222"/>
        </w:rPr>
        <w:t>New TARC Network launches August 2!</w:t>
      </w:r>
    </w:p>
    <w:p w14:paraId="5DCA4718" w14:textId="77777777" w:rsidR="003D3680" w:rsidRDefault="003D3680"/>
    <w:sectPr w:rsidR="003D3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80"/>
    <w:rsid w:val="000F443F"/>
    <w:rsid w:val="001B51A3"/>
    <w:rsid w:val="003D3680"/>
    <w:rsid w:val="008421F9"/>
    <w:rsid w:val="00B14CD0"/>
    <w:rsid w:val="00D46279"/>
    <w:rsid w:val="00ED48F5"/>
    <w:rsid w:val="00F9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13A07"/>
  <w15:chartTrackingRefBased/>
  <w15:docId w15:val="{A04BDAD6-C17F-2948-B895-340B1857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680"/>
    <w:rPr>
      <w:b/>
      <w:bCs/>
      <w:smallCaps/>
      <w:color w:val="0F4761" w:themeColor="accent1" w:themeShade="BF"/>
      <w:spacing w:val="5"/>
    </w:rPr>
  </w:style>
  <w:style w:type="paragraph" w:customStyle="1" w:styleId="m-8352916380031362761xxmsonormal">
    <w:name w:val="m_-8352916380031362761xxmsonormal"/>
    <w:basedOn w:val="Normal"/>
    <w:rsid w:val="003D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D36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4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44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idetarc.org/newtarcnetwor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detarc.org" TargetMode="External"/><Relationship Id="rId5" Type="http://schemas.openxmlformats.org/officeDocument/2006/relationships/hyperlink" Target="http://www.ridetarc.org/new" TargetMode="External"/><Relationship Id="rId4" Type="http://schemas.openxmlformats.org/officeDocument/2006/relationships/hyperlink" Target="https://www.ridetarc.org/newtarcnetwor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375</Words>
  <Characters>1734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Barna</dc:creator>
  <cp:keywords/>
  <dc:description/>
  <cp:lastModifiedBy>Martin Barna</cp:lastModifiedBy>
  <cp:revision>5</cp:revision>
  <dcterms:created xsi:type="dcterms:W3CDTF">2026-04-17T16:52:00Z</dcterms:created>
  <dcterms:modified xsi:type="dcterms:W3CDTF">2026-04-17T17:16:00Z</dcterms:modified>
</cp:coreProperties>
</file>